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B7076" w14:textId="247E4816" w:rsidR="00107023" w:rsidRPr="00371672" w:rsidRDefault="00371672" w:rsidP="00204022">
      <w:pPr>
        <w:rPr>
          <w:rFonts w:asciiTheme="majorEastAsia" w:eastAsiaTheme="majorEastAsia" w:hAnsiTheme="majorEastAsia"/>
          <w:b/>
          <w:sz w:val="28"/>
          <w:szCs w:val="28"/>
          <w:shd w:val="clear" w:color="auto" w:fill="262626" w:themeFill="text1" w:themeFillTint="D9"/>
        </w:rPr>
      </w:pPr>
      <w:r w:rsidRPr="00371672">
        <w:rPr>
          <w:rFonts w:asciiTheme="majorEastAsia" w:eastAsiaTheme="majorEastAsia" w:hAnsiTheme="majorEastAsia" w:hint="eastAsia"/>
          <w:b/>
          <w:sz w:val="28"/>
          <w:szCs w:val="28"/>
          <w:shd w:val="clear" w:color="auto" w:fill="262626" w:themeFill="text1" w:themeFillTint="D9"/>
        </w:rPr>
        <w:t xml:space="preserve">第8章　</w:t>
      </w:r>
      <w:r w:rsidR="008111EC" w:rsidRPr="00371672">
        <w:rPr>
          <w:rFonts w:asciiTheme="majorEastAsia" w:eastAsiaTheme="majorEastAsia" w:hAnsiTheme="majorEastAsia" w:hint="eastAsia"/>
          <w:b/>
          <w:sz w:val="28"/>
          <w:szCs w:val="28"/>
          <w:shd w:val="clear" w:color="auto" w:fill="262626" w:themeFill="text1" w:themeFillTint="D9"/>
        </w:rPr>
        <w:t>事後学習</w:t>
      </w:r>
      <w:r w:rsidR="001E642D">
        <w:rPr>
          <w:rFonts w:asciiTheme="majorEastAsia" w:eastAsiaTheme="majorEastAsia" w:hAnsiTheme="majorEastAsia" w:hint="eastAsia"/>
          <w:b/>
          <w:sz w:val="28"/>
          <w:szCs w:val="28"/>
          <w:shd w:val="clear" w:color="auto" w:fill="262626" w:themeFill="text1" w:themeFillTint="D9"/>
        </w:rPr>
        <w:t>ワーク</w:t>
      </w:r>
      <w:r w:rsidR="008111EC" w:rsidRPr="00371672">
        <w:rPr>
          <w:rFonts w:asciiTheme="majorEastAsia" w:eastAsiaTheme="majorEastAsia" w:hAnsiTheme="majorEastAsia" w:hint="eastAsia"/>
          <w:b/>
          <w:sz w:val="28"/>
          <w:szCs w:val="28"/>
          <w:shd w:val="clear" w:color="auto" w:fill="262626" w:themeFill="text1" w:themeFillTint="D9"/>
        </w:rPr>
        <w:t>シート</w:t>
      </w:r>
    </w:p>
    <w:p w14:paraId="559A4CB4" w14:textId="77777777" w:rsidR="00107023" w:rsidRPr="00204022" w:rsidRDefault="00107023" w:rsidP="00C06BB5">
      <w:pPr>
        <w:rPr>
          <w:rFonts w:asciiTheme="minorEastAsia" w:hAnsiTheme="minorEastAsia"/>
          <w:bCs/>
          <w:szCs w:val="21"/>
        </w:rPr>
      </w:pPr>
    </w:p>
    <w:p w14:paraId="1B7D747A" w14:textId="2CBB4862" w:rsidR="00C06BB5" w:rsidRPr="004D1820" w:rsidRDefault="00371672" w:rsidP="00C06BB5">
      <w:pPr>
        <w:rPr>
          <w:rFonts w:asciiTheme="minorEastAsia" w:hAnsiTheme="minorEastAsia"/>
          <w:bCs/>
          <w:szCs w:val="21"/>
        </w:rPr>
      </w:pPr>
      <w:r>
        <w:rPr>
          <w:rFonts w:asciiTheme="minorEastAsia" w:hAnsiTheme="minorEastAsia" w:hint="eastAsia"/>
          <w:bCs/>
          <w:szCs w:val="21"/>
        </w:rPr>
        <w:t>1</w:t>
      </w:r>
      <w:r>
        <w:rPr>
          <w:rFonts w:asciiTheme="minorEastAsia" w:hAnsiTheme="minorEastAsia"/>
          <w:bCs/>
          <w:szCs w:val="21"/>
        </w:rPr>
        <w:t>.</w:t>
      </w:r>
      <w:r w:rsidR="00C06BB5" w:rsidRPr="004D1820">
        <w:rPr>
          <w:rFonts w:asciiTheme="minorEastAsia" w:hAnsiTheme="minorEastAsia" w:hint="eastAsia"/>
          <w:bCs/>
          <w:szCs w:val="21"/>
        </w:rPr>
        <w:t>保育所保育指針には</w:t>
      </w:r>
      <w:r w:rsidR="004D1820">
        <w:rPr>
          <w:rFonts w:asciiTheme="minorEastAsia" w:hAnsiTheme="minorEastAsia" w:hint="eastAsia"/>
          <w:bCs/>
          <w:szCs w:val="21"/>
        </w:rPr>
        <w:t>，</w:t>
      </w:r>
      <w:r>
        <w:rPr>
          <w:rFonts w:asciiTheme="minorEastAsia" w:hAnsiTheme="minorEastAsia" w:hint="eastAsia"/>
          <w:bCs/>
          <w:szCs w:val="21"/>
        </w:rPr>
        <w:t>1</w:t>
      </w:r>
      <w:r w:rsidR="00C06BB5" w:rsidRPr="004D1820">
        <w:rPr>
          <w:rFonts w:asciiTheme="minorEastAsia" w:hAnsiTheme="minorEastAsia" w:hint="eastAsia"/>
          <w:bCs/>
          <w:szCs w:val="21"/>
        </w:rPr>
        <w:t>歳以上</w:t>
      </w:r>
      <w:r>
        <w:rPr>
          <w:rFonts w:asciiTheme="minorEastAsia" w:hAnsiTheme="minorEastAsia" w:hint="eastAsia"/>
          <w:bCs/>
          <w:szCs w:val="21"/>
        </w:rPr>
        <w:t>3</w:t>
      </w:r>
      <w:r w:rsidR="00C06BB5" w:rsidRPr="004D1820">
        <w:rPr>
          <w:rFonts w:asciiTheme="minorEastAsia" w:hAnsiTheme="minorEastAsia" w:hint="eastAsia"/>
          <w:bCs/>
          <w:szCs w:val="21"/>
        </w:rPr>
        <w:t>歳未満児の保育に関わるねらい及び内容を考える上で</w:t>
      </w:r>
      <w:r w:rsidR="004D1820">
        <w:rPr>
          <w:rFonts w:asciiTheme="minorEastAsia" w:hAnsiTheme="minorEastAsia" w:hint="eastAsia"/>
          <w:bCs/>
          <w:szCs w:val="21"/>
        </w:rPr>
        <w:t>，</w:t>
      </w:r>
      <w:r w:rsidR="00C06BB5" w:rsidRPr="004D1820">
        <w:rPr>
          <w:rFonts w:asciiTheme="minorEastAsia" w:hAnsiTheme="minorEastAsia" w:hint="eastAsia"/>
          <w:bCs/>
          <w:szCs w:val="21"/>
        </w:rPr>
        <w:t>下記の事柄を基本事項として</w:t>
      </w:r>
      <w:r w:rsidR="004D1820">
        <w:rPr>
          <w:rFonts w:asciiTheme="minorEastAsia" w:hAnsiTheme="minorEastAsia" w:hint="eastAsia"/>
          <w:bCs/>
          <w:szCs w:val="21"/>
        </w:rPr>
        <w:t>あ</w:t>
      </w:r>
      <w:r w:rsidR="00C06BB5" w:rsidRPr="004D1820">
        <w:rPr>
          <w:rFonts w:asciiTheme="minorEastAsia" w:hAnsiTheme="minorEastAsia" w:hint="eastAsia"/>
          <w:bCs/>
          <w:szCs w:val="21"/>
        </w:rPr>
        <w:t>げてい</w:t>
      </w:r>
      <w:r>
        <w:rPr>
          <w:rFonts w:asciiTheme="minorEastAsia" w:hAnsiTheme="minorEastAsia" w:hint="eastAsia"/>
          <w:bCs/>
          <w:szCs w:val="21"/>
        </w:rPr>
        <w:t>る</w:t>
      </w:r>
      <w:r w:rsidR="00C06BB5" w:rsidRPr="004D1820">
        <w:rPr>
          <w:rFonts w:asciiTheme="minorEastAsia" w:hAnsiTheme="minorEastAsia" w:hint="eastAsia"/>
          <w:bCs/>
          <w:szCs w:val="21"/>
        </w:rPr>
        <w:t>。</w:t>
      </w:r>
      <w:r w:rsidR="0031201D">
        <w:rPr>
          <w:rFonts w:asciiTheme="minorEastAsia" w:hAnsiTheme="minorEastAsia" w:hint="eastAsia"/>
          <w:bCs/>
          <w:szCs w:val="21"/>
        </w:rPr>
        <w:t>保育所保育指針を参照しながら</w:t>
      </w:r>
      <w:r w:rsidR="00C06BB5" w:rsidRPr="004D1820">
        <w:rPr>
          <w:rFonts w:asciiTheme="minorEastAsia" w:hAnsiTheme="minorEastAsia" w:hint="eastAsia"/>
          <w:bCs/>
          <w:szCs w:val="21"/>
        </w:rPr>
        <w:t>空欄に適切な用語を</w:t>
      </w:r>
      <w:r w:rsidR="0031201D">
        <w:rPr>
          <w:rFonts w:asciiTheme="minorEastAsia" w:hAnsiTheme="minorEastAsia" w:hint="eastAsia"/>
          <w:bCs/>
          <w:szCs w:val="21"/>
        </w:rPr>
        <w:t>記入して</w:t>
      </w:r>
      <w:r w:rsidR="00197B78">
        <w:rPr>
          <w:rFonts w:asciiTheme="minorEastAsia" w:hAnsiTheme="minorEastAsia" w:hint="eastAsia"/>
          <w:bCs/>
          <w:szCs w:val="21"/>
        </w:rPr>
        <w:t>みよう</w:t>
      </w:r>
      <w:r>
        <w:rPr>
          <w:rFonts w:asciiTheme="minorEastAsia" w:hAnsiTheme="minorEastAsia" w:hint="eastAsia"/>
          <w:bCs/>
          <w:szCs w:val="21"/>
        </w:rPr>
        <w:t>。</w:t>
      </w:r>
      <w:r w:rsidR="0031201D" w:rsidRPr="004D1820">
        <w:rPr>
          <w:rFonts w:asciiTheme="minorEastAsia" w:hAnsiTheme="minorEastAsia"/>
          <w:bCs/>
          <w:szCs w:val="21"/>
        </w:rPr>
        <w:t xml:space="preserve"> </w:t>
      </w:r>
    </w:p>
    <w:p w14:paraId="36EA330E" w14:textId="77777777" w:rsidR="005C3411" w:rsidRPr="004D1820" w:rsidRDefault="005C3411" w:rsidP="00055AD1">
      <w:pPr>
        <w:ind w:firstLineChars="100" w:firstLine="275"/>
        <w:rPr>
          <w:rFonts w:asciiTheme="minorEastAsia" w:hAnsiTheme="minorEastAsia"/>
          <w:bCs/>
          <w:szCs w:val="21"/>
        </w:rPr>
      </w:pPr>
    </w:p>
    <w:p w14:paraId="51B5658B" w14:textId="5B55935D" w:rsidR="00EE7123" w:rsidRPr="004D1820" w:rsidRDefault="00C06BB5" w:rsidP="00297922">
      <w:pPr>
        <w:spacing w:line="276" w:lineRule="auto"/>
        <w:ind w:firstLineChars="100" w:firstLine="275"/>
        <w:rPr>
          <w:rFonts w:asciiTheme="minorEastAsia" w:hAnsiTheme="minorEastAsia"/>
          <w:bCs/>
          <w:szCs w:val="21"/>
        </w:rPr>
      </w:pPr>
      <w:r w:rsidRPr="007526A5">
        <w:rPr>
          <w:rFonts w:asciiTheme="minorEastAsia" w:hAnsiTheme="minorEastAsia" w:hint="eastAsia"/>
          <w:bCs/>
          <w:szCs w:val="21"/>
        </w:rPr>
        <w:t>この時期においては</w:t>
      </w:r>
      <w:r w:rsidR="004D1820" w:rsidRPr="007526A5">
        <w:rPr>
          <w:rFonts w:asciiTheme="minorEastAsia" w:hAnsiTheme="minorEastAsia" w:hint="eastAsia"/>
          <w:bCs/>
          <w:szCs w:val="21"/>
        </w:rPr>
        <w:t>，</w:t>
      </w:r>
      <w:r w:rsidRPr="007526A5">
        <w:rPr>
          <w:rFonts w:asciiTheme="minorEastAsia" w:hAnsiTheme="minorEastAsia" w:hint="eastAsia"/>
          <w:bCs/>
          <w:szCs w:val="21"/>
        </w:rPr>
        <w:t>歩き始めから</w:t>
      </w:r>
      <w:r w:rsidR="004D1820" w:rsidRPr="007526A5">
        <w:rPr>
          <w:rFonts w:asciiTheme="minorEastAsia" w:hAnsiTheme="minorEastAsia" w:hint="eastAsia"/>
          <w:bCs/>
          <w:szCs w:val="21"/>
        </w:rPr>
        <w:t>，</w:t>
      </w:r>
      <w:r w:rsidRPr="007526A5">
        <w:rPr>
          <w:rFonts w:asciiTheme="minorEastAsia" w:hAnsiTheme="minorEastAsia" w:hint="eastAsia"/>
          <w:bCs/>
          <w:szCs w:val="21"/>
        </w:rPr>
        <w:t>歩く</w:t>
      </w:r>
      <w:r w:rsidR="004D1820" w:rsidRPr="007526A5">
        <w:rPr>
          <w:rFonts w:asciiTheme="minorEastAsia" w:hAnsiTheme="minorEastAsia" w:hint="eastAsia"/>
          <w:bCs/>
          <w:szCs w:val="21"/>
        </w:rPr>
        <w:t>，</w:t>
      </w:r>
      <w:r w:rsidRPr="007526A5">
        <w:rPr>
          <w:rFonts w:asciiTheme="minorEastAsia" w:hAnsiTheme="minorEastAsia" w:hint="eastAsia"/>
          <w:bCs/>
          <w:szCs w:val="21"/>
        </w:rPr>
        <w:t>走る</w:t>
      </w:r>
      <w:r w:rsidR="004D1820" w:rsidRPr="007526A5">
        <w:rPr>
          <w:rFonts w:asciiTheme="minorEastAsia" w:hAnsiTheme="minorEastAsia" w:hint="eastAsia"/>
          <w:bCs/>
          <w:szCs w:val="21"/>
        </w:rPr>
        <w:t>，</w:t>
      </w:r>
      <w:r w:rsidRPr="007526A5">
        <w:rPr>
          <w:rFonts w:asciiTheme="minorEastAsia" w:hAnsiTheme="minorEastAsia" w:hint="eastAsia"/>
          <w:bCs/>
          <w:szCs w:val="21"/>
        </w:rPr>
        <w:t>跳ぶなどへと</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が次第に発達し</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の自立のための</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も整うようになる。つまむ</w:t>
      </w:r>
      <w:r w:rsidR="004D1820" w:rsidRPr="007526A5">
        <w:rPr>
          <w:rFonts w:asciiTheme="minorEastAsia" w:hAnsiTheme="minorEastAsia" w:hint="eastAsia"/>
          <w:bCs/>
          <w:szCs w:val="21"/>
        </w:rPr>
        <w:t>，</w:t>
      </w:r>
      <w:r w:rsidRPr="007526A5">
        <w:rPr>
          <w:rFonts w:asciiTheme="minorEastAsia" w:hAnsiTheme="minorEastAsia" w:hint="eastAsia"/>
          <w:bCs/>
          <w:szCs w:val="21"/>
        </w:rPr>
        <w:t>めくるなどの</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も発達し</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の着脱なども</w:t>
      </w:r>
      <w:r w:rsidR="004D1820" w:rsidRPr="007526A5">
        <w:rPr>
          <w:rFonts w:asciiTheme="minorEastAsia" w:hAnsiTheme="minorEastAsia" w:hint="eastAsia"/>
          <w:bCs/>
          <w:szCs w:val="21"/>
        </w:rPr>
        <w:t>，</w:t>
      </w:r>
      <w:r w:rsidRPr="007526A5">
        <w:rPr>
          <w:rFonts w:asciiTheme="minorEastAsia" w:hAnsiTheme="minorEastAsia" w:hint="eastAsia"/>
          <w:bCs/>
          <w:szCs w:val="21"/>
        </w:rPr>
        <w:t>保育士等の援助の下で自分で行うようになる。発声も明瞭になり</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も増加し</w:t>
      </w:r>
      <w:r w:rsidR="004D1820" w:rsidRPr="007526A5">
        <w:rPr>
          <w:rFonts w:asciiTheme="minorEastAsia" w:hAnsiTheme="minorEastAsia" w:hint="eastAsia"/>
          <w:bCs/>
          <w:szCs w:val="21"/>
        </w:rPr>
        <w:t>，</w:t>
      </w:r>
      <w:r w:rsidRPr="007526A5">
        <w:rPr>
          <w:rFonts w:asciiTheme="minorEastAsia" w:hAnsiTheme="minorEastAsia" w:hint="eastAsia"/>
          <w:bCs/>
          <w:szCs w:val="21"/>
        </w:rPr>
        <w:t>自分の</w:t>
      </w:r>
      <w:r w:rsidR="004D1820" w:rsidRPr="007526A5">
        <w:rPr>
          <w:rFonts w:asciiTheme="minorEastAsia" w:hAnsiTheme="minorEastAsia" w:hint="eastAsia"/>
          <w:bCs/>
          <w:szCs w:val="21"/>
        </w:rPr>
        <w:t>（</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や</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を言葉で表出できるようになる。このように自分でできることが増えてくる時期であることから</w:t>
      </w:r>
      <w:r w:rsidR="004D1820" w:rsidRPr="007526A5">
        <w:rPr>
          <w:rFonts w:asciiTheme="minorEastAsia" w:hAnsiTheme="minorEastAsia" w:hint="eastAsia"/>
          <w:bCs/>
          <w:szCs w:val="21"/>
        </w:rPr>
        <w:t>，</w:t>
      </w:r>
      <w:r w:rsidRPr="007526A5">
        <w:rPr>
          <w:rFonts w:asciiTheme="minorEastAsia" w:hAnsiTheme="minorEastAsia" w:hint="eastAsia"/>
          <w:bCs/>
          <w:szCs w:val="21"/>
        </w:rPr>
        <w:t>保育士等は</w:t>
      </w:r>
      <w:r w:rsidR="004D1820" w:rsidRPr="007526A5">
        <w:rPr>
          <w:rFonts w:asciiTheme="minorEastAsia" w:hAnsiTheme="minorEastAsia" w:hint="eastAsia"/>
          <w:bCs/>
          <w:szCs w:val="21"/>
        </w:rPr>
        <w:t>，</w:t>
      </w:r>
      <w:r w:rsidRPr="007526A5">
        <w:rPr>
          <w:rFonts w:asciiTheme="minorEastAsia" w:hAnsiTheme="minorEastAsia" w:hint="eastAsia"/>
          <w:bCs/>
          <w:szCs w:val="21"/>
        </w:rPr>
        <w:t>子どもの</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を図りながら</w:t>
      </w:r>
      <w:r w:rsidR="004D1820" w:rsidRPr="007526A5">
        <w:rPr>
          <w:rFonts w:asciiTheme="minorEastAsia" w:hAnsiTheme="minorEastAsia" w:hint="eastAsia"/>
          <w:bCs/>
          <w:szCs w:val="21"/>
        </w:rPr>
        <w:t>，</w:t>
      </w:r>
      <w:r w:rsidRPr="007526A5">
        <w:rPr>
          <w:rFonts w:asciiTheme="minorEastAsia" w:hAnsiTheme="minorEastAsia" w:hint="eastAsia"/>
          <w:bCs/>
          <w:szCs w:val="21"/>
        </w:rPr>
        <w:t>自分でしようとする気持ちを</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し</w:t>
      </w:r>
      <w:r w:rsidR="004D1820" w:rsidRPr="007526A5">
        <w:rPr>
          <w:rFonts w:asciiTheme="minorEastAsia" w:hAnsiTheme="minorEastAsia" w:hint="eastAsia"/>
          <w:bCs/>
          <w:szCs w:val="21"/>
        </w:rPr>
        <w:t>，</w:t>
      </w:r>
      <w:r w:rsidRPr="007526A5">
        <w:rPr>
          <w:rFonts w:asciiTheme="minorEastAsia" w:hAnsiTheme="minorEastAsia" w:hint="eastAsia"/>
          <w:bCs/>
          <w:szCs w:val="21"/>
        </w:rPr>
        <w:t>温かく見守るとともに</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豊かに</w:t>
      </w:r>
      <w:r w:rsidR="004D1820" w:rsidRPr="007526A5">
        <w:rPr>
          <w:rFonts w:asciiTheme="minorEastAsia" w:hAnsiTheme="minorEastAsia" w:hint="eastAsia"/>
          <w:bCs/>
          <w:szCs w:val="21"/>
        </w:rPr>
        <w:t>，（</w:t>
      </w:r>
      <w:r w:rsidR="007526A5" w:rsidRPr="007526A5">
        <w:rPr>
          <w:rFonts w:asciiTheme="minorEastAsia" w:hAnsiTheme="minorEastAsia" w:hint="eastAsia"/>
          <w:bCs/>
          <w:szCs w:val="21"/>
        </w:rPr>
        <w:t xml:space="preserve">　　</w:t>
      </w:r>
      <w:r w:rsidR="0031201D">
        <w:rPr>
          <w:rFonts w:asciiTheme="minorEastAsia" w:hAnsiTheme="minorEastAsia" w:hint="eastAsia"/>
          <w:bCs/>
          <w:szCs w:val="21"/>
        </w:rPr>
        <w:t xml:space="preserve">　　</w:t>
      </w:r>
      <w:r w:rsidR="007526A5" w:rsidRPr="007526A5">
        <w:rPr>
          <w:rFonts w:asciiTheme="minorEastAsia" w:hAnsiTheme="minorEastAsia" w:hint="eastAsia"/>
          <w:bCs/>
          <w:szCs w:val="21"/>
        </w:rPr>
        <w:t xml:space="preserve">　</w:t>
      </w:r>
      <w:r w:rsidR="004D1820" w:rsidRPr="007526A5">
        <w:rPr>
          <w:rFonts w:asciiTheme="minorEastAsia" w:hAnsiTheme="minorEastAsia" w:hint="eastAsia"/>
          <w:bCs/>
          <w:szCs w:val="21"/>
        </w:rPr>
        <w:t>）</w:t>
      </w:r>
      <w:r w:rsidRPr="007526A5">
        <w:rPr>
          <w:rFonts w:asciiTheme="minorEastAsia" w:hAnsiTheme="minorEastAsia" w:hint="eastAsia"/>
          <w:bCs/>
          <w:szCs w:val="21"/>
        </w:rPr>
        <w:t>に関わることが必要である。</w:t>
      </w:r>
    </w:p>
    <w:p w14:paraId="3AC65FD2" w14:textId="45E5E1F7" w:rsidR="00EE7123" w:rsidRDefault="00EE7123" w:rsidP="00C06BB5">
      <w:pPr>
        <w:rPr>
          <w:rFonts w:asciiTheme="minorEastAsia" w:hAnsiTheme="minorEastAsia"/>
          <w:bCs/>
          <w:szCs w:val="21"/>
        </w:rPr>
      </w:pPr>
    </w:p>
    <w:p w14:paraId="6756CADC" w14:textId="18596AB1" w:rsidR="00D60CF1" w:rsidRPr="004D1820" w:rsidRDefault="00DD24CF" w:rsidP="00C03BCC">
      <w:pPr>
        <w:jc w:val="left"/>
        <w:rPr>
          <w:rFonts w:asciiTheme="minorEastAsia" w:hAnsiTheme="minorEastAsia"/>
          <w:bCs/>
          <w:szCs w:val="21"/>
        </w:rPr>
      </w:pPr>
      <w:r>
        <w:rPr>
          <w:rFonts w:asciiTheme="minorEastAsia" w:hAnsiTheme="minorEastAsia" w:hint="eastAsia"/>
          <w:bCs/>
          <w:szCs w:val="21"/>
        </w:rPr>
        <w:t>2</w:t>
      </w:r>
      <w:r w:rsidR="00204022">
        <w:rPr>
          <w:rFonts w:asciiTheme="minorEastAsia" w:hAnsiTheme="minorEastAsia" w:hint="eastAsia"/>
          <w:bCs/>
          <w:szCs w:val="21"/>
        </w:rPr>
        <w:t>．2歳児クラス</w:t>
      </w:r>
      <w:r w:rsidR="00D60CF1" w:rsidRPr="004D1820">
        <w:rPr>
          <w:rFonts w:asciiTheme="minorEastAsia" w:hAnsiTheme="minorEastAsia" w:hint="eastAsia"/>
          <w:bCs/>
          <w:szCs w:val="21"/>
        </w:rPr>
        <w:t>の子どもとの関わりとして</w:t>
      </w:r>
      <w:r w:rsidR="004D1820">
        <w:rPr>
          <w:rFonts w:asciiTheme="minorEastAsia" w:hAnsiTheme="minorEastAsia" w:hint="eastAsia"/>
          <w:bCs/>
          <w:szCs w:val="21"/>
        </w:rPr>
        <w:t>，</w:t>
      </w:r>
      <w:r w:rsidR="00D60CF1" w:rsidRPr="004D1820">
        <w:rPr>
          <w:rFonts w:asciiTheme="minorEastAsia" w:hAnsiTheme="minorEastAsia" w:hint="eastAsia"/>
          <w:bCs/>
          <w:color w:val="000000" w:themeColor="text1"/>
          <w:szCs w:val="21"/>
          <w:bdr w:val="single" w:sz="4" w:space="0" w:color="auto"/>
        </w:rPr>
        <w:t>不適切</w:t>
      </w:r>
      <w:r w:rsidR="00D60CF1" w:rsidRPr="004D1820">
        <w:rPr>
          <w:rFonts w:asciiTheme="minorEastAsia" w:hAnsiTheme="minorEastAsia" w:hint="eastAsia"/>
          <w:bCs/>
          <w:szCs w:val="21"/>
        </w:rPr>
        <w:t>と思われる保育者の</w:t>
      </w:r>
      <w:r w:rsidR="00371672">
        <w:rPr>
          <w:rFonts w:asciiTheme="minorEastAsia" w:hAnsiTheme="minorEastAsia" w:hint="eastAsia"/>
          <w:bCs/>
          <w:szCs w:val="21"/>
        </w:rPr>
        <w:t>関わり</w:t>
      </w:r>
      <w:r w:rsidR="00D60CF1" w:rsidRPr="004D1820">
        <w:rPr>
          <w:rFonts w:asciiTheme="minorEastAsia" w:hAnsiTheme="minorEastAsia" w:hint="eastAsia"/>
          <w:bCs/>
          <w:szCs w:val="21"/>
        </w:rPr>
        <w:t>にチェックを入れ</w:t>
      </w:r>
      <w:r w:rsidR="00197B78">
        <w:rPr>
          <w:rFonts w:asciiTheme="minorEastAsia" w:hAnsiTheme="minorEastAsia" w:hint="eastAsia"/>
          <w:bCs/>
          <w:szCs w:val="21"/>
        </w:rPr>
        <w:t>よう</w:t>
      </w:r>
      <w:r w:rsidR="00D60CF1" w:rsidRPr="004D1820">
        <w:rPr>
          <w:rFonts w:asciiTheme="minorEastAsia" w:hAnsiTheme="minorEastAsia" w:hint="eastAsia"/>
          <w:bCs/>
          <w:szCs w:val="21"/>
        </w:rPr>
        <w:t>。</w:t>
      </w:r>
    </w:p>
    <w:p w14:paraId="07B15662" w14:textId="77777777" w:rsidR="00D60CF1" w:rsidRPr="004D1820" w:rsidRDefault="00D60CF1" w:rsidP="00D60CF1">
      <w:pPr>
        <w:rPr>
          <w:rFonts w:asciiTheme="minorEastAsia" w:hAnsiTheme="minorEastAsia"/>
          <w:bCs/>
          <w:szCs w:val="21"/>
        </w:rPr>
      </w:pPr>
    </w:p>
    <w:p w14:paraId="394B95C4" w14:textId="177C1C01" w:rsidR="00F456F1" w:rsidRPr="004D1820" w:rsidRDefault="004C5409" w:rsidP="004C5409">
      <w:pPr>
        <w:ind w:left="826" w:hangingChars="300" w:hanging="826"/>
        <w:rPr>
          <w:rFonts w:asciiTheme="minorEastAsia" w:hAnsiTheme="minorEastAsia"/>
          <w:bCs/>
          <w:szCs w:val="21"/>
        </w:rPr>
      </w:pPr>
      <w:r w:rsidRPr="004D1820">
        <w:rPr>
          <w:rFonts w:asciiTheme="minorEastAsia" w:hAnsiTheme="minorEastAsia" w:hint="eastAsia"/>
          <w:bCs/>
          <w:szCs w:val="21"/>
        </w:rPr>
        <w:t>□</w:t>
      </w:r>
      <w:r w:rsidR="00F456F1" w:rsidRPr="004D1820">
        <w:rPr>
          <w:rFonts w:asciiTheme="minorEastAsia" w:hAnsiTheme="minorEastAsia" w:hint="eastAsia"/>
          <w:bCs/>
          <w:szCs w:val="21"/>
        </w:rPr>
        <w:t>(1)</w:t>
      </w:r>
      <w:r w:rsidRPr="004D1820">
        <w:rPr>
          <w:rFonts w:asciiTheme="minorEastAsia" w:hAnsiTheme="minorEastAsia"/>
          <w:bCs/>
          <w:szCs w:val="21"/>
        </w:rPr>
        <w:t xml:space="preserve"> </w:t>
      </w:r>
      <w:r w:rsidR="00F456F1" w:rsidRPr="004D1820">
        <w:rPr>
          <w:rFonts w:asciiTheme="minorEastAsia" w:hAnsiTheme="minorEastAsia" w:hint="eastAsia"/>
          <w:bCs/>
          <w:szCs w:val="21"/>
        </w:rPr>
        <w:t>保育者に受け入れられることにより</w:t>
      </w:r>
      <w:r w:rsidR="004D1820">
        <w:rPr>
          <w:rFonts w:asciiTheme="minorEastAsia" w:hAnsiTheme="minorEastAsia" w:hint="eastAsia"/>
          <w:bCs/>
          <w:szCs w:val="21"/>
        </w:rPr>
        <w:t>，</w:t>
      </w:r>
      <w:r w:rsidR="00F456F1" w:rsidRPr="004D1820">
        <w:rPr>
          <w:rFonts w:asciiTheme="minorEastAsia" w:hAnsiTheme="minorEastAsia" w:hint="eastAsia"/>
          <w:bCs/>
          <w:szCs w:val="21"/>
        </w:rPr>
        <w:t>自発性</w:t>
      </w:r>
      <w:r w:rsidR="004D1820">
        <w:rPr>
          <w:rFonts w:asciiTheme="minorEastAsia" w:hAnsiTheme="minorEastAsia" w:hint="eastAsia"/>
          <w:bCs/>
          <w:szCs w:val="21"/>
        </w:rPr>
        <w:t>，</w:t>
      </w:r>
      <w:r w:rsidR="00F456F1" w:rsidRPr="004D1820">
        <w:rPr>
          <w:rFonts w:asciiTheme="minorEastAsia" w:hAnsiTheme="minorEastAsia" w:hint="eastAsia"/>
          <w:bCs/>
          <w:szCs w:val="21"/>
        </w:rPr>
        <w:t>探索意欲が高まるが</w:t>
      </w:r>
      <w:r w:rsidR="004D1820">
        <w:rPr>
          <w:rFonts w:asciiTheme="minorEastAsia" w:hAnsiTheme="minorEastAsia" w:hint="eastAsia"/>
          <w:bCs/>
          <w:szCs w:val="21"/>
        </w:rPr>
        <w:t>，</w:t>
      </w:r>
      <w:r w:rsidR="00F456F1" w:rsidRPr="004D1820">
        <w:rPr>
          <w:rFonts w:asciiTheme="minorEastAsia" w:hAnsiTheme="minorEastAsia" w:hint="eastAsia"/>
          <w:bCs/>
          <w:szCs w:val="21"/>
        </w:rPr>
        <w:t>まだまだ大人の世話を必要とする自立への過程の時期であり</w:t>
      </w:r>
      <w:r w:rsidR="004D1820">
        <w:rPr>
          <w:rFonts w:asciiTheme="minorEastAsia" w:hAnsiTheme="minorEastAsia" w:hint="eastAsia"/>
          <w:bCs/>
          <w:szCs w:val="21"/>
        </w:rPr>
        <w:t>，</w:t>
      </w:r>
      <w:r w:rsidR="00F456F1" w:rsidRPr="004D1820">
        <w:rPr>
          <w:rFonts w:asciiTheme="minorEastAsia" w:hAnsiTheme="minorEastAsia" w:hint="eastAsia"/>
          <w:bCs/>
          <w:szCs w:val="21"/>
        </w:rPr>
        <w:t>子どもを認め</w:t>
      </w:r>
      <w:r w:rsidR="004D1820">
        <w:rPr>
          <w:rFonts w:asciiTheme="minorEastAsia" w:hAnsiTheme="minorEastAsia" w:hint="eastAsia"/>
          <w:bCs/>
          <w:szCs w:val="21"/>
        </w:rPr>
        <w:t>，</w:t>
      </w:r>
      <w:r w:rsidR="00F456F1" w:rsidRPr="004D1820">
        <w:rPr>
          <w:rFonts w:asciiTheme="minorEastAsia" w:hAnsiTheme="minorEastAsia" w:hint="eastAsia"/>
          <w:bCs/>
          <w:szCs w:val="21"/>
        </w:rPr>
        <w:t>受け入れるなかで情緒の安定を図る。</w:t>
      </w:r>
    </w:p>
    <w:p w14:paraId="23BD4178" w14:textId="0F4B1055" w:rsidR="00F456F1" w:rsidRDefault="004C5409" w:rsidP="004C5409">
      <w:pPr>
        <w:ind w:left="826" w:hangingChars="300" w:hanging="826"/>
        <w:rPr>
          <w:rFonts w:asciiTheme="minorEastAsia" w:hAnsiTheme="minorEastAsia"/>
          <w:bCs/>
          <w:szCs w:val="21"/>
        </w:rPr>
      </w:pPr>
      <w:r w:rsidRPr="004D1820">
        <w:rPr>
          <w:rFonts w:asciiTheme="minorEastAsia" w:hAnsiTheme="minorEastAsia" w:hint="eastAsia"/>
          <w:bCs/>
          <w:szCs w:val="21"/>
        </w:rPr>
        <w:t>□</w:t>
      </w:r>
      <w:r w:rsidR="00F456F1" w:rsidRPr="004D1820">
        <w:rPr>
          <w:rFonts w:asciiTheme="minorEastAsia" w:hAnsiTheme="minorEastAsia" w:hint="eastAsia"/>
          <w:bCs/>
          <w:szCs w:val="21"/>
        </w:rPr>
        <w:t>(2)</w:t>
      </w:r>
      <w:r w:rsidRPr="004D1820">
        <w:rPr>
          <w:rFonts w:asciiTheme="minorEastAsia" w:hAnsiTheme="minorEastAsia" w:hint="eastAsia"/>
          <w:bCs/>
          <w:szCs w:val="21"/>
        </w:rPr>
        <w:t xml:space="preserve"> </w:t>
      </w:r>
      <w:r w:rsidR="00F456F1" w:rsidRPr="004D1820">
        <w:rPr>
          <w:rFonts w:asciiTheme="minorEastAsia" w:hAnsiTheme="minorEastAsia" w:hint="eastAsia"/>
          <w:bCs/>
          <w:szCs w:val="21"/>
        </w:rPr>
        <w:t>自分の気持ちをうまく言葉で表現できないことや</w:t>
      </w:r>
      <w:r w:rsidR="004D1820">
        <w:rPr>
          <w:rFonts w:asciiTheme="minorEastAsia" w:hAnsiTheme="minorEastAsia" w:hint="eastAsia"/>
          <w:bCs/>
          <w:szCs w:val="21"/>
        </w:rPr>
        <w:t>，</w:t>
      </w:r>
      <w:r w:rsidR="00F456F1" w:rsidRPr="004D1820">
        <w:rPr>
          <w:rFonts w:asciiTheme="minorEastAsia" w:hAnsiTheme="minorEastAsia" w:hint="eastAsia"/>
          <w:bCs/>
          <w:szCs w:val="21"/>
        </w:rPr>
        <w:t>思い通りにいかないことで</w:t>
      </w:r>
      <w:r w:rsidR="004D1820">
        <w:rPr>
          <w:rFonts w:asciiTheme="minorEastAsia" w:hAnsiTheme="minorEastAsia" w:hint="eastAsia"/>
          <w:bCs/>
          <w:szCs w:val="21"/>
        </w:rPr>
        <w:t>，</w:t>
      </w:r>
      <w:r w:rsidR="00F456F1" w:rsidRPr="004D1820">
        <w:rPr>
          <w:rFonts w:asciiTheme="minorEastAsia" w:hAnsiTheme="minorEastAsia" w:hint="eastAsia"/>
          <w:bCs/>
          <w:szCs w:val="21"/>
        </w:rPr>
        <w:t>時には大人が困るようなことをすることも発育</w:t>
      </w:r>
      <w:r w:rsidR="004D1820">
        <w:rPr>
          <w:rFonts w:asciiTheme="minorEastAsia" w:hAnsiTheme="minorEastAsia" w:hint="eastAsia"/>
          <w:bCs/>
          <w:szCs w:val="21"/>
        </w:rPr>
        <w:t>，</w:t>
      </w:r>
      <w:r w:rsidR="00F456F1" w:rsidRPr="004D1820">
        <w:rPr>
          <w:rFonts w:asciiTheme="minorEastAsia" w:hAnsiTheme="minorEastAsia" w:hint="eastAsia"/>
          <w:bCs/>
          <w:szCs w:val="21"/>
        </w:rPr>
        <w:t>発達の過程であることを理解して対応する。</w:t>
      </w:r>
    </w:p>
    <w:p w14:paraId="3097D471" w14:textId="4DBE48AC" w:rsidR="0031201D" w:rsidRPr="004D1820" w:rsidRDefault="00371672" w:rsidP="00371672">
      <w:pPr>
        <w:ind w:left="567" w:hangingChars="206" w:hanging="567"/>
        <w:rPr>
          <w:rFonts w:asciiTheme="minorEastAsia" w:hAnsiTheme="minorEastAsia"/>
          <w:bCs/>
          <w:szCs w:val="21"/>
        </w:rPr>
      </w:pPr>
      <w:r>
        <w:rPr>
          <w:rFonts w:asciiTheme="minorEastAsia" w:hAnsiTheme="minorEastAsia" w:hint="eastAsia"/>
          <w:bCs/>
          <w:szCs w:val="21"/>
        </w:rPr>
        <w:t>□</w:t>
      </w:r>
      <w:r>
        <w:rPr>
          <w:rFonts w:asciiTheme="minorEastAsia" w:hAnsiTheme="minorEastAsia"/>
          <w:bCs/>
          <w:szCs w:val="21"/>
        </w:rPr>
        <w:t xml:space="preserve">(3) </w:t>
      </w:r>
      <w:r w:rsidR="0031201D">
        <w:rPr>
          <w:rFonts w:asciiTheme="minorEastAsia" w:hAnsiTheme="minorEastAsia" w:hint="eastAsia"/>
          <w:bCs/>
          <w:szCs w:val="21"/>
        </w:rPr>
        <w:t>子どもの言葉を受け止め、意味づけを加えて応えながらやり取りをする</w:t>
      </w:r>
      <w:r>
        <w:rPr>
          <w:rFonts w:asciiTheme="minorEastAsia" w:hAnsiTheme="minorEastAsia" w:hint="eastAsia"/>
          <w:bCs/>
          <w:szCs w:val="21"/>
        </w:rPr>
        <w:t>。</w:t>
      </w:r>
    </w:p>
    <w:p w14:paraId="2E855417" w14:textId="12545149" w:rsidR="00F456F1" w:rsidRPr="004D1820" w:rsidRDefault="00E5693B" w:rsidP="004C5409">
      <w:pPr>
        <w:ind w:left="826" w:hangingChars="300" w:hanging="826"/>
        <w:rPr>
          <w:rFonts w:asciiTheme="minorEastAsia" w:hAnsiTheme="minorEastAsia"/>
          <w:bCs/>
          <w:szCs w:val="21"/>
        </w:rPr>
      </w:pPr>
      <w:r>
        <w:rPr>
          <w:rFonts w:asciiTheme="minorEastAsia" w:hAnsiTheme="minorEastAsia" w:hint="eastAsia"/>
          <w:bCs/>
          <w:szCs w:val="21"/>
        </w:rPr>
        <w:t>□</w:t>
      </w:r>
      <w:r w:rsidR="001107E7">
        <w:rPr>
          <w:rFonts w:asciiTheme="minorEastAsia" w:hAnsiTheme="minorEastAsia" w:hint="eastAsia"/>
          <w:bCs/>
          <w:szCs w:val="21"/>
        </w:rPr>
        <w:t>(4</w:t>
      </w:r>
      <w:r w:rsidR="00F456F1" w:rsidRPr="004D1820">
        <w:rPr>
          <w:rFonts w:asciiTheme="minorEastAsia" w:hAnsiTheme="minorEastAsia" w:hint="eastAsia"/>
          <w:bCs/>
          <w:szCs w:val="21"/>
        </w:rPr>
        <w:t>)</w:t>
      </w:r>
      <w:r w:rsidR="004C5409" w:rsidRPr="004D1820">
        <w:rPr>
          <w:rFonts w:asciiTheme="minorEastAsia" w:hAnsiTheme="minorEastAsia" w:hint="eastAsia"/>
          <w:bCs/>
          <w:szCs w:val="21"/>
        </w:rPr>
        <w:t xml:space="preserve"> </w:t>
      </w:r>
      <w:r w:rsidR="00F456F1" w:rsidRPr="004D1820">
        <w:rPr>
          <w:rFonts w:asciiTheme="minorEastAsia" w:hAnsiTheme="minorEastAsia" w:hint="eastAsia"/>
          <w:bCs/>
          <w:szCs w:val="21"/>
        </w:rPr>
        <w:t>自分でできると</w:t>
      </w:r>
      <w:r w:rsidR="00447B1F">
        <w:rPr>
          <w:rFonts w:asciiTheme="minorEastAsia" w:hAnsiTheme="minorEastAsia" w:hint="eastAsia"/>
          <w:bCs/>
          <w:szCs w:val="21"/>
        </w:rPr>
        <w:t>言い張</w:t>
      </w:r>
      <w:r w:rsidR="00F456F1" w:rsidRPr="004D1820">
        <w:rPr>
          <w:rFonts w:asciiTheme="minorEastAsia" w:hAnsiTheme="minorEastAsia" w:hint="eastAsia"/>
          <w:bCs/>
          <w:szCs w:val="21"/>
        </w:rPr>
        <w:t>っても</w:t>
      </w:r>
      <w:r w:rsidR="004D1820">
        <w:rPr>
          <w:rFonts w:asciiTheme="minorEastAsia" w:hAnsiTheme="minorEastAsia" w:hint="eastAsia"/>
          <w:bCs/>
          <w:szCs w:val="21"/>
        </w:rPr>
        <w:t>，</w:t>
      </w:r>
      <w:r w:rsidR="00F456F1" w:rsidRPr="004D1820">
        <w:rPr>
          <w:rFonts w:asciiTheme="minorEastAsia" w:hAnsiTheme="minorEastAsia" w:hint="eastAsia"/>
          <w:bCs/>
          <w:szCs w:val="21"/>
        </w:rPr>
        <w:t>きちんとできることは少ないので</w:t>
      </w:r>
      <w:r w:rsidR="004D1820">
        <w:rPr>
          <w:rFonts w:asciiTheme="minorEastAsia" w:hAnsiTheme="minorEastAsia" w:hint="eastAsia"/>
          <w:bCs/>
          <w:szCs w:val="21"/>
        </w:rPr>
        <w:t>，</w:t>
      </w:r>
      <w:r w:rsidR="00F456F1" w:rsidRPr="004D1820">
        <w:rPr>
          <w:rFonts w:asciiTheme="minorEastAsia" w:hAnsiTheme="minorEastAsia" w:hint="eastAsia"/>
          <w:bCs/>
          <w:szCs w:val="21"/>
        </w:rPr>
        <w:t>保育者が適切と考えたこと以外はやりたがってもさせない。</w:t>
      </w:r>
    </w:p>
    <w:p w14:paraId="4BF7B25F" w14:textId="71252D2F" w:rsidR="00F456F1" w:rsidRPr="004D1820" w:rsidRDefault="004C5409" w:rsidP="00F456F1">
      <w:pPr>
        <w:rPr>
          <w:rFonts w:asciiTheme="minorEastAsia" w:hAnsiTheme="minorEastAsia"/>
          <w:bCs/>
          <w:szCs w:val="21"/>
        </w:rPr>
      </w:pPr>
      <w:r w:rsidRPr="004D1820">
        <w:rPr>
          <w:rFonts w:asciiTheme="minorEastAsia" w:hAnsiTheme="minorEastAsia" w:hint="eastAsia"/>
          <w:bCs/>
          <w:szCs w:val="21"/>
        </w:rPr>
        <w:t>□</w:t>
      </w:r>
      <w:r w:rsidR="001107E7">
        <w:rPr>
          <w:rFonts w:asciiTheme="minorEastAsia" w:hAnsiTheme="minorEastAsia" w:hint="eastAsia"/>
          <w:bCs/>
          <w:szCs w:val="21"/>
        </w:rPr>
        <w:t>(5</w:t>
      </w:r>
      <w:r w:rsidR="00F456F1" w:rsidRPr="004D1820">
        <w:rPr>
          <w:rFonts w:asciiTheme="minorEastAsia" w:hAnsiTheme="minorEastAsia" w:hint="eastAsia"/>
          <w:bCs/>
          <w:szCs w:val="21"/>
        </w:rPr>
        <w:t>)</w:t>
      </w:r>
      <w:r w:rsidRPr="004D1820">
        <w:rPr>
          <w:rFonts w:asciiTheme="minorEastAsia" w:hAnsiTheme="minorEastAsia" w:hint="eastAsia"/>
          <w:bCs/>
          <w:szCs w:val="21"/>
        </w:rPr>
        <w:t xml:space="preserve"> </w:t>
      </w:r>
      <w:r w:rsidR="00F456F1" w:rsidRPr="004D1820">
        <w:rPr>
          <w:rFonts w:asciiTheme="minorEastAsia" w:hAnsiTheme="minorEastAsia" w:hint="eastAsia"/>
          <w:bCs/>
          <w:szCs w:val="21"/>
        </w:rPr>
        <w:t>探索活動が十分できるように環境を整え</w:t>
      </w:r>
      <w:r w:rsidR="004D1820">
        <w:rPr>
          <w:rFonts w:asciiTheme="minorEastAsia" w:hAnsiTheme="minorEastAsia" w:hint="eastAsia"/>
          <w:bCs/>
          <w:szCs w:val="21"/>
        </w:rPr>
        <w:t>，</w:t>
      </w:r>
      <w:r w:rsidR="00F456F1" w:rsidRPr="004D1820">
        <w:rPr>
          <w:rFonts w:asciiTheme="minorEastAsia" w:hAnsiTheme="minorEastAsia" w:hint="eastAsia"/>
          <w:bCs/>
          <w:szCs w:val="21"/>
        </w:rPr>
        <w:t>応答的に</w:t>
      </w:r>
      <w:r w:rsidR="00371672">
        <w:rPr>
          <w:rFonts w:asciiTheme="minorEastAsia" w:hAnsiTheme="minorEastAsia" w:hint="eastAsia"/>
          <w:bCs/>
          <w:szCs w:val="21"/>
        </w:rPr>
        <w:t>関わる</w:t>
      </w:r>
      <w:r w:rsidR="00F456F1" w:rsidRPr="004D1820">
        <w:rPr>
          <w:rFonts w:asciiTheme="minorEastAsia" w:hAnsiTheme="minorEastAsia" w:hint="eastAsia"/>
          <w:bCs/>
          <w:szCs w:val="21"/>
        </w:rPr>
        <w:t>。</w:t>
      </w:r>
    </w:p>
    <w:p w14:paraId="7882D34E" w14:textId="4528D806" w:rsidR="00F456F1" w:rsidRPr="004D1820" w:rsidRDefault="004C5409" w:rsidP="004C5409">
      <w:pPr>
        <w:ind w:left="826" w:hangingChars="300" w:hanging="826"/>
        <w:rPr>
          <w:rFonts w:asciiTheme="minorEastAsia" w:hAnsiTheme="minorEastAsia"/>
          <w:bCs/>
          <w:szCs w:val="21"/>
        </w:rPr>
      </w:pPr>
      <w:r w:rsidRPr="004D1820">
        <w:rPr>
          <w:rFonts w:asciiTheme="minorEastAsia" w:hAnsiTheme="minorEastAsia" w:hint="eastAsia"/>
          <w:bCs/>
          <w:szCs w:val="21"/>
        </w:rPr>
        <w:t>□</w:t>
      </w:r>
      <w:r w:rsidR="001107E7">
        <w:rPr>
          <w:rFonts w:asciiTheme="minorEastAsia" w:hAnsiTheme="minorEastAsia" w:hint="eastAsia"/>
          <w:bCs/>
          <w:szCs w:val="21"/>
        </w:rPr>
        <w:t>(6</w:t>
      </w:r>
      <w:r w:rsidR="00F456F1" w:rsidRPr="004D1820">
        <w:rPr>
          <w:rFonts w:asciiTheme="minorEastAsia" w:hAnsiTheme="minorEastAsia" w:hint="eastAsia"/>
          <w:bCs/>
          <w:szCs w:val="21"/>
        </w:rPr>
        <w:t>) 認める</w:t>
      </w:r>
      <w:r w:rsidR="004D1820">
        <w:rPr>
          <w:rFonts w:asciiTheme="minorEastAsia" w:hAnsiTheme="minorEastAsia" w:hint="eastAsia"/>
          <w:bCs/>
          <w:szCs w:val="21"/>
        </w:rPr>
        <w:t>，</w:t>
      </w:r>
      <w:r w:rsidR="00F456F1" w:rsidRPr="004D1820">
        <w:rPr>
          <w:rFonts w:asciiTheme="minorEastAsia" w:hAnsiTheme="minorEastAsia" w:hint="eastAsia"/>
          <w:bCs/>
          <w:szCs w:val="21"/>
        </w:rPr>
        <w:t>受け入れる</w:t>
      </w:r>
      <w:r w:rsidR="004D1820">
        <w:rPr>
          <w:rFonts w:asciiTheme="minorEastAsia" w:hAnsiTheme="minorEastAsia" w:hint="eastAsia"/>
          <w:bCs/>
          <w:szCs w:val="21"/>
        </w:rPr>
        <w:t>，</w:t>
      </w:r>
      <w:r w:rsidR="00F456F1" w:rsidRPr="004D1820">
        <w:rPr>
          <w:rFonts w:asciiTheme="minorEastAsia" w:hAnsiTheme="minorEastAsia" w:hint="eastAsia"/>
          <w:bCs/>
          <w:szCs w:val="21"/>
        </w:rPr>
        <w:t>励ます</w:t>
      </w:r>
      <w:r w:rsidR="004D1820">
        <w:rPr>
          <w:rFonts w:asciiTheme="minorEastAsia" w:hAnsiTheme="minorEastAsia" w:hint="eastAsia"/>
          <w:bCs/>
          <w:szCs w:val="21"/>
        </w:rPr>
        <w:t>，</w:t>
      </w:r>
      <w:r w:rsidR="00F456F1" w:rsidRPr="004D1820">
        <w:rPr>
          <w:rFonts w:asciiTheme="minorEastAsia" w:hAnsiTheme="minorEastAsia" w:hint="eastAsia"/>
          <w:bCs/>
          <w:szCs w:val="21"/>
        </w:rPr>
        <w:t>共感する</w:t>
      </w:r>
      <w:r w:rsidR="004D1820">
        <w:rPr>
          <w:rFonts w:asciiTheme="minorEastAsia" w:hAnsiTheme="minorEastAsia" w:hint="eastAsia"/>
          <w:bCs/>
          <w:szCs w:val="21"/>
        </w:rPr>
        <w:t>，</w:t>
      </w:r>
      <w:r w:rsidR="00F456F1" w:rsidRPr="004D1820">
        <w:rPr>
          <w:rFonts w:asciiTheme="minorEastAsia" w:hAnsiTheme="minorEastAsia" w:hint="eastAsia"/>
          <w:bCs/>
          <w:szCs w:val="21"/>
        </w:rPr>
        <w:t>伝える</w:t>
      </w:r>
      <w:r w:rsidR="004D1820">
        <w:rPr>
          <w:rFonts w:asciiTheme="minorEastAsia" w:hAnsiTheme="minorEastAsia" w:hint="eastAsia"/>
          <w:bCs/>
          <w:szCs w:val="21"/>
        </w:rPr>
        <w:t>，</w:t>
      </w:r>
      <w:r w:rsidR="00F456F1" w:rsidRPr="004D1820">
        <w:rPr>
          <w:rFonts w:asciiTheme="minorEastAsia" w:hAnsiTheme="minorEastAsia" w:hint="eastAsia"/>
          <w:bCs/>
          <w:szCs w:val="21"/>
        </w:rPr>
        <w:t>気づかせ</w:t>
      </w:r>
      <w:r w:rsidRPr="004D1820">
        <w:rPr>
          <w:rFonts w:asciiTheme="minorEastAsia" w:hAnsiTheme="minorEastAsia" w:hint="eastAsia"/>
          <w:bCs/>
          <w:szCs w:val="21"/>
        </w:rPr>
        <w:t>る</w:t>
      </w:r>
      <w:r w:rsidR="004D1820">
        <w:rPr>
          <w:rFonts w:asciiTheme="minorEastAsia" w:hAnsiTheme="minorEastAsia" w:hint="eastAsia"/>
          <w:bCs/>
          <w:szCs w:val="21"/>
        </w:rPr>
        <w:t>，</w:t>
      </w:r>
      <w:r w:rsidRPr="004D1820">
        <w:rPr>
          <w:rFonts w:asciiTheme="minorEastAsia" w:hAnsiTheme="minorEastAsia" w:hint="eastAsia"/>
          <w:bCs/>
          <w:szCs w:val="21"/>
        </w:rPr>
        <w:t>ヒントを与える</w:t>
      </w:r>
      <w:r w:rsidR="004D1820">
        <w:rPr>
          <w:rFonts w:asciiTheme="minorEastAsia" w:hAnsiTheme="minorEastAsia" w:hint="eastAsia"/>
          <w:bCs/>
          <w:szCs w:val="21"/>
        </w:rPr>
        <w:t>，</w:t>
      </w:r>
      <w:r w:rsidRPr="004D1820">
        <w:rPr>
          <w:rFonts w:asciiTheme="minorEastAsia" w:hAnsiTheme="minorEastAsia" w:hint="eastAsia"/>
          <w:bCs/>
          <w:szCs w:val="21"/>
        </w:rPr>
        <w:t>誘う</w:t>
      </w:r>
      <w:r w:rsidR="004D1820">
        <w:rPr>
          <w:rFonts w:asciiTheme="minorEastAsia" w:hAnsiTheme="minorEastAsia" w:hint="eastAsia"/>
          <w:bCs/>
          <w:szCs w:val="21"/>
        </w:rPr>
        <w:t>，</w:t>
      </w:r>
      <w:r w:rsidRPr="004D1820">
        <w:rPr>
          <w:rFonts w:asciiTheme="minorEastAsia" w:hAnsiTheme="minorEastAsia" w:hint="eastAsia"/>
          <w:bCs/>
          <w:szCs w:val="21"/>
        </w:rPr>
        <w:t>一緒にする</w:t>
      </w:r>
      <w:r w:rsidR="004D1820">
        <w:rPr>
          <w:rFonts w:asciiTheme="minorEastAsia" w:hAnsiTheme="minorEastAsia" w:hint="eastAsia"/>
          <w:bCs/>
          <w:szCs w:val="21"/>
        </w:rPr>
        <w:t>，</w:t>
      </w:r>
      <w:r w:rsidRPr="004D1820">
        <w:rPr>
          <w:rFonts w:asciiTheme="minorEastAsia" w:hAnsiTheme="minorEastAsia" w:hint="eastAsia"/>
          <w:bCs/>
          <w:szCs w:val="21"/>
        </w:rPr>
        <w:t>期待を持たせるなどして</w:t>
      </w:r>
      <w:r w:rsidR="004D1820">
        <w:rPr>
          <w:rFonts w:asciiTheme="minorEastAsia" w:hAnsiTheme="minorEastAsia" w:hint="eastAsia"/>
          <w:bCs/>
          <w:szCs w:val="21"/>
        </w:rPr>
        <w:t>，</w:t>
      </w:r>
      <w:r w:rsidR="00F456F1" w:rsidRPr="004D1820">
        <w:rPr>
          <w:rFonts w:asciiTheme="minorEastAsia" w:hAnsiTheme="minorEastAsia" w:hint="eastAsia"/>
          <w:bCs/>
          <w:szCs w:val="21"/>
        </w:rPr>
        <w:t>自分の思いや要求を自己主張できるように見守る。</w:t>
      </w:r>
    </w:p>
    <w:p w14:paraId="4DF14DA6" w14:textId="3C591DD4" w:rsidR="00F456F1" w:rsidRPr="004D1820" w:rsidRDefault="00E5693B" w:rsidP="004C5409">
      <w:pPr>
        <w:ind w:left="826" w:hangingChars="300" w:hanging="826"/>
        <w:rPr>
          <w:rFonts w:asciiTheme="minorEastAsia" w:hAnsiTheme="minorEastAsia"/>
          <w:bCs/>
          <w:szCs w:val="21"/>
        </w:rPr>
      </w:pPr>
      <w:r>
        <w:rPr>
          <w:rFonts w:asciiTheme="minorEastAsia" w:hAnsiTheme="minorEastAsia" w:hint="eastAsia"/>
          <w:bCs/>
          <w:szCs w:val="21"/>
        </w:rPr>
        <w:lastRenderedPageBreak/>
        <w:t>□</w:t>
      </w:r>
      <w:r w:rsidR="001107E7">
        <w:rPr>
          <w:rFonts w:asciiTheme="minorEastAsia" w:hAnsiTheme="minorEastAsia" w:hint="eastAsia"/>
          <w:bCs/>
          <w:szCs w:val="21"/>
        </w:rPr>
        <w:t>(7</w:t>
      </w:r>
      <w:r w:rsidR="00F456F1" w:rsidRPr="004D1820">
        <w:rPr>
          <w:rFonts w:asciiTheme="minorEastAsia" w:hAnsiTheme="minorEastAsia" w:hint="eastAsia"/>
          <w:bCs/>
          <w:szCs w:val="21"/>
        </w:rPr>
        <w:t>)「自立」を促すために甘えさせないようにして</w:t>
      </w:r>
      <w:r w:rsidR="004D1820">
        <w:rPr>
          <w:rFonts w:asciiTheme="minorEastAsia" w:hAnsiTheme="minorEastAsia" w:hint="eastAsia"/>
          <w:bCs/>
          <w:szCs w:val="21"/>
        </w:rPr>
        <w:t>，</w:t>
      </w:r>
      <w:r w:rsidR="00F456F1" w:rsidRPr="004D1820">
        <w:rPr>
          <w:rFonts w:asciiTheme="minorEastAsia" w:hAnsiTheme="minorEastAsia" w:hint="eastAsia"/>
          <w:bCs/>
          <w:szCs w:val="21"/>
        </w:rPr>
        <w:t>自分の事は自分でするようにしていくことを強化していくことが養育者・保育者の役割である。</w:t>
      </w:r>
    </w:p>
    <w:p w14:paraId="3D3CABF3" w14:textId="5E541AF8" w:rsidR="00682575" w:rsidRDefault="00682575" w:rsidP="00D60CF1">
      <w:pPr>
        <w:rPr>
          <w:rFonts w:asciiTheme="minorEastAsia" w:hAnsiTheme="minorEastAsia"/>
          <w:bCs/>
          <w:szCs w:val="21"/>
        </w:rPr>
      </w:pPr>
    </w:p>
    <w:p w14:paraId="5B9B800C" w14:textId="434AEDCF" w:rsidR="00DD24CF" w:rsidRDefault="00DD24CF" w:rsidP="00D60CF1">
      <w:pPr>
        <w:rPr>
          <w:rFonts w:asciiTheme="minorEastAsia" w:hAnsiTheme="minorEastAsia"/>
          <w:bCs/>
          <w:szCs w:val="21"/>
        </w:rPr>
      </w:pPr>
      <w:r>
        <w:rPr>
          <w:rFonts w:asciiTheme="minorEastAsia" w:hAnsiTheme="minorEastAsia" w:hint="eastAsia"/>
          <w:bCs/>
          <w:szCs w:val="21"/>
        </w:rPr>
        <w:t>3.</w:t>
      </w:r>
      <w:r w:rsidR="00371672">
        <w:rPr>
          <w:rFonts w:asciiTheme="minorEastAsia" w:hAnsiTheme="minorEastAsia"/>
          <w:bCs/>
          <w:szCs w:val="21"/>
        </w:rPr>
        <w:t xml:space="preserve"> </w:t>
      </w:r>
      <w:r w:rsidR="00371672">
        <w:rPr>
          <w:rFonts w:asciiTheme="minorEastAsia" w:hAnsiTheme="minorEastAsia" w:hint="eastAsia"/>
          <w:bCs/>
          <w:szCs w:val="21"/>
        </w:rPr>
        <w:t>2</w:t>
      </w:r>
      <w:r w:rsidRPr="00DD24CF">
        <w:rPr>
          <w:rFonts w:asciiTheme="minorEastAsia" w:hAnsiTheme="minorEastAsia" w:hint="eastAsia"/>
          <w:bCs/>
          <w:szCs w:val="21"/>
        </w:rPr>
        <w:t>歳児クラスの担任となった時、保育者としてどのようなことを大切にした</w:t>
      </w:r>
      <w:r w:rsidR="00371672">
        <w:rPr>
          <w:rFonts w:asciiTheme="minorEastAsia" w:hAnsiTheme="minorEastAsia" w:hint="eastAsia"/>
          <w:bCs/>
          <w:szCs w:val="21"/>
        </w:rPr>
        <w:t>いだろうか。</w:t>
      </w:r>
      <w:r>
        <w:rPr>
          <w:rFonts w:asciiTheme="minorEastAsia" w:hAnsiTheme="minorEastAsia" w:hint="eastAsia"/>
          <w:bCs/>
          <w:szCs w:val="21"/>
        </w:rPr>
        <w:t>自我の発達の観点から400字程度</w:t>
      </w:r>
      <w:r w:rsidR="00371672">
        <w:rPr>
          <w:rFonts w:asciiTheme="minorEastAsia" w:hAnsiTheme="minorEastAsia" w:hint="eastAsia"/>
          <w:bCs/>
          <w:szCs w:val="21"/>
        </w:rPr>
        <w:t>で</w:t>
      </w:r>
      <w:r>
        <w:rPr>
          <w:rFonts w:asciiTheme="minorEastAsia" w:hAnsiTheme="minorEastAsia" w:hint="eastAsia"/>
          <w:bCs/>
          <w:szCs w:val="21"/>
        </w:rPr>
        <w:t>考えを述べ</w:t>
      </w:r>
      <w:r w:rsidR="00197B78">
        <w:rPr>
          <w:rFonts w:asciiTheme="minorEastAsia" w:hAnsiTheme="minorEastAsia" w:hint="eastAsia"/>
          <w:bCs/>
          <w:szCs w:val="21"/>
        </w:rPr>
        <w:t>てみよう</w:t>
      </w:r>
      <w:r w:rsidR="00371672">
        <w:rPr>
          <w:rFonts w:asciiTheme="minorEastAsia" w:hAnsiTheme="minorEastAsia" w:hint="eastAsia"/>
          <w:bCs/>
          <w:szCs w:val="21"/>
        </w:rPr>
        <w:t>。</w:t>
      </w:r>
    </w:p>
    <w:p w14:paraId="433351CC" w14:textId="12FEFCF6" w:rsidR="009147AC" w:rsidRDefault="009147AC" w:rsidP="00D60CF1">
      <w:pPr>
        <w:rPr>
          <w:rFonts w:asciiTheme="minorEastAsia" w:hAnsiTheme="minorEastAsia"/>
          <w:bCs/>
          <w:szCs w:val="21"/>
        </w:rPr>
      </w:pPr>
      <w:r>
        <w:rPr>
          <w:rFonts w:asciiTheme="minorEastAsia" w:hAnsiTheme="minorEastAsia" w:hint="eastAsia"/>
          <w:bCs/>
          <w:noProof/>
          <w:szCs w:val="21"/>
        </w:rPr>
        <mc:AlternateContent>
          <mc:Choice Requires="wps">
            <w:drawing>
              <wp:anchor distT="0" distB="0" distL="114300" distR="114300" simplePos="0" relativeHeight="251659264" behindDoc="0" locked="0" layoutInCell="1" allowOverlap="1" wp14:anchorId="1BA2FB00" wp14:editId="0C4BCC46">
                <wp:simplePos x="0" y="0"/>
                <wp:positionH relativeFrom="column">
                  <wp:posOffset>32385</wp:posOffset>
                </wp:positionH>
                <wp:positionV relativeFrom="paragraph">
                  <wp:posOffset>190500</wp:posOffset>
                </wp:positionV>
                <wp:extent cx="6334125" cy="55054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334125" cy="5505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B69362" id="正方形/長方形 1" o:spid="_x0000_s1026" style="position:absolute;left:0;text-align:left;margin-left:2.55pt;margin-top:15pt;width:498.75pt;height:43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" filled="f" strokecolor="black [3213]" strokeweight=".25pt"/>
            </w:pict>
          </mc:Fallback>
        </mc:AlternateContent>
      </w:r>
    </w:p>
    <w:p w14:paraId="4E004B05" w14:textId="7C4ADE46" w:rsidR="00371672" w:rsidRDefault="00371672" w:rsidP="00371672">
      <w:pPr>
        <w:tabs>
          <w:tab w:val="left" w:pos="1375"/>
        </w:tabs>
        <w:rPr>
          <w:rFonts w:asciiTheme="minorEastAsia" w:hAnsiTheme="minorEastAsia"/>
          <w:szCs w:val="21"/>
        </w:rPr>
      </w:pPr>
      <w:r>
        <w:rPr>
          <w:rFonts w:asciiTheme="minorEastAsia" w:hAnsiTheme="minorEastAsia"/>
          <w:szCs w:val="21"/>
        </w:rPr>
        <w:tab/>
      </w:r>
    </w:p>
    <w:p w14:paraId="6A85B6A7" w14:textId="77777777" w:rsidR="00371672" w:rsidRDefault="00371672" w:rsidP="00371672">
      <w:pPr>
        <w:tabs>
          <w:tab w:val="left" w:pos="1375"/>
        </w:tabs>
        <w:rPr>
          <w:rFonts w:asciiTheme="minorEastAsia" w:hAnsiTheme="minorEastAsia"/>
          <w:szCs w:val="21"/>
        </w:rPr>
      </w:pPr>
    </w:p>
    <w:p w14:paraId="3F004A6B" w14:textId="77777777" w:rsidR="00371672" w:rsidRDefault="00371672" w:rsidP="00371672">
      <w:pPr>
        <w:tabs>
          <w:tab w:val="left" w:pos="1375"/>
        </w:tabs>
        <w:rPr>
          <w:rFonts w:asciiTheme="minorEastAsia" w:hAnsiTheme="minorEastAsia"/>
          <w:szCs w:val="21"/>
        </w:rPr>
      </w:pPr>
    </w:p>
    <w:p w14:paraId="2427D39B" w14:textId="77777777" w:rsidR="00371672" w:rsidRDefault="00371672" w:rsidP="00371672">
      <w:pPr>
        <w:tabs>
          <w:tab w:val="left" w:pos="1375"/>
        </w:tabs>
        <w:rPr>
          <w:rFonts w:asciiTheme="minorEastAsia" w:hAnsiTheme="minorEastAsia"/>
          <w:szCs w:val="21"/>
        </w:rPr>
      </w:pPr>
    </w:p>
    <w:p w14:paraId="089ED913" w14:textId="77777777" w:rsidR="00371672" w:rsidRDefault="00371672" w:rsidP="00371672">
      <w:pPr>
        <w:tabs>
          <w:tab w:val="left" w:pos="1375"/>
        </w:tabs>
        <w:rPr>
          <w:rFonts w:asciiTheme="minorEastAsia" w:hAnsiTheme="minorEastAsia"/>
          <w:szCs w:val="21"/>
        </w:rPr>
      </w:pPr>
    </w:p>
    <w:p w14:paraId="33259901" w14:textId="77777777" w:rsidR="00371672" w:rsidRDefault="00371672" w:rsidP="00371672">
      <w:pPr>
        <w:tabs>
          <w:tab w:val="left" w:pos="1375"/>
        </w:tabs>
        <w:rPr>
          <w:rFonts w:asciiTheme="minorEastAsia" w:hAnsiTheme="minorEastAsia"/>
          <w:szCs w:val="21"/>
        </w:rPr>
      </w:pPr>
    </w:p>
    <w:p w14:paraId="6A56CAF4" w14:textId="77777777" w:rsidR="00371672" w:rsidRDefault="00371672" w:rsidP="00371672">
      <w:pPr>
        <w:tabs>
          <w:tab w:val="left" w:pos="1375"/>
        </w:tabs>
        <w:rPr>
          <w:rFonts w:asciiTheme="minorEastAsia" w:hAnsiTheme="minorEastAsia"/>
          <w:szCs w:val="21"/>
        </w:rPr>
      </w:pPr>
    </w:p>
    <w:p w14:paraId="1D11CE72" w14:textId="77777777" w:rsidR="00371672" w:rsidRDefault="00371672" w:rsidP="00371672">
      <w:pPr>
        <w:tabs>
          <w:tab w:val="left" w:pos="1375"/>
        </w:tabs>
        <w:rPr>
          <w:rFonts w:asciiTheme="minorEastAsia" w:hAnsiTheme="minorEastAsia"/>
          <w:szCs w:val="21"/>
        </w:rPr>
      </w:pPr>
    </w:p>
    <w:p w14:paraId="0FA989FD" w14:textId="77777777" w:rsidR="00371672" w:rsidRDefault="00371672" w:rsidP="00371672">
      <w:pPr>
        <w:tabs>
          <w:tab w:val="left" w:pos="1375"/>
        </w:tabs>
        <w:rPr>
          <w:rFonts w:asciiTheme="minorEastAsia" w:hAnsiTheme="minorEastAsia"/>
          <w:szCs w:val="21"/>
        </w:rPr>
      </w:pPr>
    </w:p>
    <w:p w14:paraId="2D505EAA" w14:textId="77777777" w:rsidR="00371672" w:rsidRDefault="00371672" w:rsidP="00371672">
      <w:pPr>
        <w:tabs>
          <w:tab w:val="left" w:pos="1375"/>
        </w:tabs>
        <w:rPr>
          <w:rFonts w:asciiTheme="minorEastAsia" w:hAnsiTheme="minorEastAsia"/>
          <w:szCs w:val="21"/>
        </w:rPr>
      </w:pPr>
    </w:p>
    <w:p w14:paraId="311E9412" w14:textId="77777777" w:rsidR="00371672" w:rsidRDefault="00371672" w:rsidP="00371672">
      <w:pPr>
        <w:tabs>
          <w:tab w:val="left" w:pos="1375"/>
        </w:tabs>
        <w:rPr>
          <w:rFonts w:asciiTheme="minorEastAsia" w:hAnsiTheme="minorEastAsia"/>
          <w:szCs w:val="21"/>
        </w:rPr>
      </w:pPr>
    </w:p>
    <w:p w14:paraId="4B7111B5" w14:textId="77777777" w:rsidR="00371672" w:rsidRDefault="00371672" w:rsidP="00371672">
      <w:pPr>
        <w:tabs>
          <w:tab w:val="left" w:pos="1375"/>
        </w:tabs>
        <w:rPr>
          <w:rFonts w:asciiTheme="minorEastAsia" w:hAnsiTheme="minorEastAsia"/>
          <w:szCs w:val="21"/>
        </w:rPr>
      </w:pPr>
    </w:p>
    <w:p w14:paraId="4D345868" w14:textId="77777777" w:rsidR="00371672" w:rsidRPr="00371672" w:rsidRDefault="00371672" w:rsidP="00371672">
      <w:pPr>
        <w:tabs>
          <w:tab w:val="left" w:pos="1375"/>
        </w:tabs>
        <w:rPr>
          <w:rFonts w:asciiTheme="minorEastAsia" w:hAnsiTheme="minorEastAsia"/>
          <w:szCs w:val="21"/>
        </w:rPr>
      </w:pPr>
    </w:p>
    <w:sectPr w:rsidR="00371672" w:rsidRPr="00371672" w:rsidSect="0034611F">
      <w:pgSz w:w="11906" w:h="16838" w:code="9"/>
      <w:pgMar w:top="1134" w:right="1134" w:bottom="1134" w:left="1134" w:header="720" w:footer="720" w:gutter="0"/>
      <w:paperSrc w:other="7"/>
      <w:cols w:space="425"/>
      <w:docGrid w:type="linesAndChars" w:linePitch="416"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AA870" w14:textId="77777777" w:rsidR="0034611F" w:rsidRDefault="0034611F" w:rsidP="00BA1C0D">
      <w:r>
        <w:separator/>
      </w:r>
    </w:p>
  </w:endnote>
  <w:endnote w:type="continuationSeparator" w:id="0">
    <w:p w14:paraId="4A931B72" w14:textId="77777777" w:rsidR="0034611F" w:rsidRDefault="0034611F"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C2424" w14:textId="77777777" w:rsidR="0034611F" w:rsidRDefault="0034611F" w:rsidP="00BA1C0D">
      <w:r>
        <w:separator/>
      </w:r>
    </w:p>
  </w:footnote>
  <w:footnote w:type="continuationSeparator" w:id="0">
    <w:p w14:paraId="3263C378" w14:textId="77777777" w:rsidR="0034611F" w:rsidRDefault="0034611F"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91602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BB5"/>
    <w:rsid w:val="00001606"/>
    <w:rsid w:val="00055AD1"/>
    <w:rsid w:val="000A4137"/>
    <w:rsid w:val="00107023"/>
    <w:rsid w:val="001107E7"/>
    <w:rsid w:val="0013451E"/>
    <w:rsid w:val="00142747"/>
    <w:rsid w:val="00147729"/>
    <w:rsid w:val="0019180C"/>
    <w:rsid w:val="00197B78"/>
    <w:rsid w:val="001E642D"/>
    <w:rsid w:val="00204022"/>
    <w:rsid w:val="002044BF"/>
    <w:rsid w:val="00293D33"/>
    <w:rsid w:val="00297922"/>
    <w:rsid w:val="0031201D"/>
    <w:rsid w:val="0034611F"/>
    <w:rsid w:val="00371672"/>
    <w:rsid w:val="003F691D"/>
    <w:rsid w:val="004202D7"/>
    <w:rsid w:val="00421137"/>
    <w:rsid w:val="00447B1F"/>
    <w:rsid w:val="00483352"/>
    <w:rsid w:val="004C5409"/>
    <w:rsid w:val="004D1820"/>
    <w:rsid w:val="004E41EB"/>
    <w:rsid w:val="005524C5"/>
    <w:rsid w:val="005C3411"/>
    <w:rsid w:val="00682575"/>
    <w:rsid w:val="006C389E"/>
    <w:rsid w:val="00705F5B"/>
    <w:rsid w:val="0073155D"/>
    <w:rsid w:val="007526A5"/>
    <w:rsid w:val="007C0F3A"/>
    <w:rsid w:val="008111EC"/>
    <w:rsid w:val="009147AC"/>
    <w:rsid w:val="00921093"/>
    <w:rsid w:val="009A49C5"/>
    <w:rsid w:val="009E68FD"/>
    <w:rsid w:val="00A14E33"/>
    <w:rsid w:val="00A23DEF"/>
    <w:rsid w:val="00A27954"/>
    <w:rsid w:val="00B27620"/>
    <w:rsid w:val="00BA1C0D"/>
    <w:rsid w:val="00BF6E54"/>
    <w:rsid w:val="00C03BCC"/>
    <w:rsid w:val="00C06BB5"/>
    <w:rsid w:val="00C151F7"/>
    <w:rsid w:val="00C515DB"/>
    <w:rsid w:val="00C75054"/>
    <w:rsid w:val="00D120F9"/>
    <w:rsid w:val="00D53710"/>
    <w:rsid w:val="00D60CF1"/>
    <w:rsid w:val="00D64CC2"/>
    <w:rsid w:val="00D736F9"/>
    <w:rsid w:val="00D83B58"/>
    <w:rsid w:val="00DD24CF"/>
    <w:rsid w:val="00E023E3"/>
    <w:rsid w:val="00E2095D"/>
    <w:rsid w:val="00E51F5A"/>
    <w:rsid w:val="00E5693B"/>
    <w:rsid w:val="00E96F49"/>
    <w:rsid w:val="00EE7123"/>
    <w:rsid w:val="00EF1A28"/>
    <w:rsid w:val="00F12D03"/>
    <w:rsid w:val="00F22050"/>
    <w:rsid w:val="00F456F1"/>
    <w:rsid w:val="00FD3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10</cp:revision>
  <cp:lastPrinted>2020-06-10T01:43:00Z</cp:lastPrinted>
  <dcterms:created xsi:type="dcterms:W3CDTF">2024-03-07T07:29:00Z</dcterms:created>
  <dcterms:modified xsi:type="dcterms:W3CDTF">2024-04-02T09:01:00Z</dcterms:modified>
</cp:coreProperties>
</file>